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Y="-49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B84614" w:rsidRPr="008B01E2" w:rsidTr="00F627D0">
        <w:tc>
          <w:tcPr>
            <w:tcW w:w="4606" w:type="dxa"/>
            <w:shd w:val="clear" w:color="auto" w:fill="auto"/>
            <w:hideMark/>
          </w:tcPr>
          <w:p w:rsidR="00B84614" w:rsidRPr="008B01E2" w:rsidRDefault="00B84614" w:rsidP="00F627D0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  <w:shd w:val="clear" w:color="auto" w:fill="auto"/>
            <w:hideMark/>
          </w:tcPr>
          <w:p w:rsidR="00B84614" w:rsidRPr="008B01E2" w:rsidRDefault="00176903" w:rsidP="00265F36">
            <w:pPr>
              <w:jc w:val="righ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B01E2">
              <w:rPr>
                <w:rFonts w:ascii="Arial" w:eastAsia="Calibri" w:hAnsi="Arial" w:cs="Arial"/>
                <w:sz w:val="24"/>
                <w:szCs w:val="24"/>
              </w:rPr>
              <w:t>Siedlce</w:t>
            </w:r>
            <w:r w:rsidR="00B84614" w:rsidRPr="008B01E2"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 w:rsidR="00D87B7B">
              <w:rPr>
                <w:rFonts w:ascii="Arial" w:eastAsia="Calibri" w:hAnsi="Arial" w:cs="Arial"/>
                <w:sz w:val="24"/>
                <w:szCs w:val="24"/>
              </w:rPr>
              <w:t>23</w:t>
            </w:r>
            <w:r w:rsidR="0010341F">
              <w:rPr>
                <w:rFonts w:ascii="Arial" w:eastAsia="Calibri" w:hAnsi="Arial" w:cs="Arial"/>
                <w:sz w:val="24"/>
                <w:szCs w:val="24"/>
              </w:rPr>
              <w:t>.</w:t>
            </w:r>
            <w:r w:rsidR="00D87B7B">
              <w:rPr>
                <w:rFonts w:ascii="Arial" w:eastAsia="Calibri" w:hAnsi="Arial" w:cs="Arial"/>
                <w:sz w:val="24"/>
                <w:szCs w:val="24"/>
              </w:rPr>
              <w:t>04</w:t>
            </w:r>
            <w:r w:rsidR="00265F36" w:rsidRPr="008B01E2">
              <w:rPr>
                <w:rFonts w:ascii="Arial" w:eastAsia="Calibri" w:hAnsi="Arial" w:cs="Arial"/>
                <w:sz w:val="24"/>
                <w:szCs w:val="24"/>
              </w:rPr>
              <w:t>.</w:t>
            </w:r>
            <w:r w:rsidR="00B84614" w:rsidRPr="008B01E2">
              <w:rPr>
                <w:rFonts w:ascii="Arial" w:eastAsia="Calibri" w:hAnsi="Arial" w:cs="Arial"/>
                <w:sz w:val="24"/>
                <w:szCs w:val="24"/>
              </w:rPr>
              <w:t>20</w:t>
            </w:r>
            <w:r w:rsidR="0010341F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D87B7B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646DD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B84614" w:rsidRPr="008B01E2">
              <w:rPr>
                <w:rFonts w:ascii="Arial" w:eastAsia="Calibri" w:hAnsi="Arial" w:cs="Arial"/>
                <w:sz w:val="24"/>
                <w:szCs w:val="24"/>
              </w:rPr>
              <w:t>r.</w:t>
            </w:r>
          </w:p>
        </w:tc>
      </w:tr>
    </w:tbl>
    <w:p w:rsidR="00B84614" w:rsidRPr="008B01E2" w:rsidRDefault="00B84614" w:rsidP="00B84614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B84614" w:rsidRPr="008B01E2" w:rsidRDefault="00B84614" w:rsidP="00B84614">
      <w:pPr>
        <w:pStyle w:val="Nagwek9"/>
        <w:ind w:left="-234"/>
        <w:jc w:val="center"/>
        <w:rPr>
          <w:rFonts w:ascii="Arial" w:hAnsi="Arial" w:cs="Arial"/>
          <w:bCs/>
          <w:sz w:val="24"/>
        </w:rPr>
      </w:pPr>
      <w:r w:rsidRPr="008B01E2">
        <w:rPr>
          <w:rFonts w:ascii="Arial" w:hAnsi="Arial" w:cs="Arial"/>
          <w:bCs/>
          <w:sz w:val="24"/>
        </w:rPr>
        <w:t xml:space="preserve">OPIS PRZEDMIOTU ZAMÓWIENIA </w:t>
      </w:r>
      <w:r w:rsidRPr="008B01E2">
        <w:rPr>
          <w:rFonts w:ascii="Arial" w:hAnsi="Arial" w:cs="Arial"/>
          <w:bCs/>
          <w:sz w:val="24"/>
        </w:rPr>
        <w:br/>
      </w:r>
    </w:p>
    <w:p w:rsidR="00B84614" w:rsidRPr="008B01E2" w:rsidRDefault="00D87B7B" w:rsidP="00B84614">
      <w:pPr>
        <w:pStyle w:val="Tekstpodstawowy2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pralek, suszarek, żelazek i desek do prasowania</w:t>
      </w:r>
    </w:p>
    <w:p w:rsidR="00B84614" w:rsidRPr="008B01E2" w:rsidRDefault="00B84614" w:rsidP="00B84614">
      <w:pPr>
        <w:pStyle w:val="Tytu"/>
        <w:jc w:val="both"/>
        <w:rPr>
          <w:rFonts w:ascii="Arial" w:hAnsi="Arial" w:cs="Arial"/>
          <w:sz w:val="24"/>
          <w:szCs w:val="24"/>
        </w:rPr>
      </w:pPr>
    </w:p>
    <w:p w:rsidR="00B84614" w:rsidRPr="008B01E2" w:rsidRDefault="00B84614" w:rsidP="00B84614">
      <w:pPr>
        <w:pStyle w:val="Tekstpodstawowy"/>
        <w:spacing w:before="120" w:line="360" w:lineRule="auto"/>
        <w:ind w:left="720"/>
        <w:rPr>
          <w:rFonts w:ascii="Arial" w:hAnsi="Arial" w:cs="Arial"/>
          <w:szCs w:val="24"/>
          <w:u w:val="single"/>
        </w:rPr>
      </w:pPr>
      <w:r w:rsidRPr="008B01E2">
        <w:rPr>
          <w:rFonts w:ascii="Arial" w:hAnsi="Arial" w:cs="Arial"/>
          <w:szCs w:val="24"/>
          <w:u w:val="single"/>
        </w:rPr>
        <w:t xml:space="preserve">Szczegółowy opis przedmiotu zamówienia oraz parametry techniczne: </w:t>
      </w:r>
    </w:p>
    <w:p w:rsidR="00B84614" w:rsidRPr="008B01E2" w:rsidRDefault="00B84614" w:rsidP="00B84614">
      <w:pPr>
        <w:numPr>
          <w:ilvl w:val="0"/>
          <w:numId w:val="1"/>
        </w:numPr>
        <w:tabs>
          <w:tab w:val="clear" w:pos="862"/>
          <w:tab w:val="num" w:pos="142"/>
        </w:tabs>
        <w:spacing w:after="6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8B01E2">
        <w:rPr>
          <w:rFonts w:ascii="Arial" w:hAnsi="Arial" w:cs="Arial"/>
          <w:b/>
          <w:sz w:val="22"/>
          <w:szCs w:val="22"/>
        </w:rPr>
        <w:t>Przedmiot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6"/>
        <w:gridCol w:w="2799"/>
        <w:gridCol w:w="5665"/>
      </w:tblGrid>
      <w:tr w:rsidR="00B84614" w:rsidRPr="008B01E2" w:rsidTr="008B01E2">
        <w:tc>
          <w:tcPr>
            <w:tcW w:w="606" w:type="dxa"/>
          </w:tcPr>
          <w:p w:rsidR="00B84614" w:rsidRPr="008B01E2" w:rsidRDefault="00B84614">
            <w:pPr>
              <w:rPr>
                <w:rFonts w:ascii="Arial" w:hAnsi="Arial" w:cs="Arial"/>
              </w:rPr>
            </w:pPr>
            <w:r w:rsidRPr="008B01E2">
              <w:rPr>
                <w:rFonts w:ascii="Arial" w:hAnsi="Arial" w:cs="Arial"/>
              </w:rPr>
              <w:t xml:space="preserve">Lp. </w:t>
            </w:r>
          </w:p>
        </w:tc>
        <w:tc>
          <w:tcPr>
            <w:tcW w:w="2799" w:type="dxa"/>
          </w:tcPr>
          <w:p w:rsidR="00B84614" w:rsidRPr="008B01E2" w:rsidRDefault="00B84614" w:rsidP="00711F5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01E2">
              <w:rPr>
                <w:rFonts w:ascii="Arial" w:hAnsi="Arial" w:cs="Arial"/>
                <w:b/>
                <w:sz w:val="24"/>
                <w:szCs w:val="24"/>
              </w:rPr>
              <w:t>NAZWA PRODUKTU</w:t>
            </w:r>
          </w:p>
        </w:tc>
        <w:tc>
          <w:tcPr>
            <w:tcW w:w="5665" w:type="dxa"/>
          </w:tcPr>
          <w:p w:rsidR="00B84614" w:rsidRPr="008B01E2" w:rsidRDefault="00B84614" w:rsidP="00711F5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01E2">
              <w:rPr>
                <w:rFonts w:ascii="Arial" w:hAnsi="Arial" w:cs="Arial"/>
                <w:b/>
                <w:sz w:val="24"/>
                <w:szCs w:val="24"/>
              </w:rPr>
              <w:t>OPIS PRODUKTU</w:t>
            </w:r>
          </w:p>
        </w:tc>
      </w:tr>
      <w:tr w:rsidR="00D87B7B" w:rsidRPr="008B01E2" w:rsidTr="00635862">
        <w:tc>
          <w:tcPr>
            <w:tcW w:w="9070" w:type="dxa"/>
            <w:gridSpan w:val="3"/>
          </w:tcPr>
          <w:p w:rsidR="00D87B7B" w:rsidRPr="008B01E2" w:rsidRDefault="00D87B7B" w:rsidP="00711F5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Zadanie 1</w:t>
            </w:r>
          </w:p>
        </w:tc>
      </w:tr>
      <w:tr w:rsidR="00B84614" w:rsidRPr="008B01E2" w:rsidTr="00207E91">
        <w:trPr>
          <w:trHeight w:val="850"/>
        </w:trPr>
        <w:tc>
          <w:tcPr>
            <w:tcW w:w="606" w:type="dxa"/>
          </w:tcPr>
          <w:p w:rsidR="00B84614" w:rsidRPr="008B01E2" w:rsidRDefault="00B63061">
            <w:pPr>
              <w:rPr>
                <w:rFonts w:ascii="Arial" w:hAnsi="Arial" w:cs="Arial"/>
                <w:sz w:val="20"/>
              </w:rPr>
            </w:pPr>
            <w:r w:rsidRPr="008B01E2">
              <w:rPr>
                <w:rFonts w:ascii="Arial" w:hAnsi="Arial" w:cs="Arial"/>
                <w:sz w:val="20"/>
              </w:rPr>
              <w:t>1</w:t>
            </w:r>
            <w:r w:rsidR="00FA00A3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2799" w:type="dxa"/>
          </w:tcPr>
          <w:p w:rsidR="00B84614" w:rsidRPr="008B01E2" w:rsidRDefault="00D87B7B" w:rsidP="00FA00A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Pralka automatyczna</w:t>
            </w:r>
          </w:p>
        </w:tc>
        <w:tc>
          <w:tcPr>
            <w:tcW w:w="5665" w:type="dxa"/>
          </w:tcPr>
          <w:p w:rsidR="00423F88" w:rsidRPr="008B01E2" w:rsidRDefault="00D201AE" w:rsidP="00B109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Pralki automatyczne przeznaczone do intensywnej eksploatacji w warunkach wielokrotnego użytkowania </w:t>
            </w:r>
            <w:r w:rsidR="002D4466">
              <w:rPr>
                <w:rFonts w:ascii="Arial" w:hAnsi="Arial" w:cs="Arial"/>
                <w:sz w:val="20"/>
              </w:rPr>
              <w:t>w ciągu dnia (minimum kilka cykli dziennie)</w:t>
            </w:r>
            <w:r w:rsidR="00B525D6">
              <w:rPr>
                <w:rFonts w:ascii="Arial" w:hAnsi="Arial" w:cs="Arial"/>
                <w:sz w:val="20"/>
              </w:rPr>
              <w:t xml:space="preserve">, zaprojektowane do wykonania co najmniej </w:t>
            </w:r>
            <w:r w:rsidR="00BE0C74">
              <w:rPr>
                <w:rFonts w:ascii="Arial" w:hAnsi="Arial" w:cs="Arial"/>
                <w:sz w:val="20"/>
              </w:rPr>
              <w:t>60</w:t>
            </w:r>
            <w:bookmarkStart w:id="0" w:name="_GoBack"/>
            <w:bookmarkEnd w:id="0"/>
            <w:r w:rsidR="000B1FB8">
              <w:rPr>
                <w:rFonts w:ascii="Arial" w:hAnsi="Arial" w:cs="Arial"/>
                <w:sz w:val="20"/>
              </w:rPr>
              <w:t>00</w:t>
            </w:r>
            <w:r w:rsidR="00B525D6">
              <w:rPr>
                <w:rFonts w:ascii="Arial" w:hAnsi="Arial" w:cs="Arial"/>
                <w:sz w:val="20"/>
              </w:rPr>
              <w:t xml:space="preserve"> cykli, przeznaczone do użytkowania komercyjnego. Wsad pralki: co najmniej 8 kg, objętość bębna co najmniej 64 l, prędkość wirowania co najmniej 1400 obrotów/min.  Komponenty klasy komercyjnej, obudowa odporna na intensywną eskploatację. </w:t>
            </w:r>
            <w:r w:rsidR="00DE4D81">
              <w:rPr>
                <w:rFonts w:ascii="Arial" w:hAnsi="Arial" w:cs="Arial"/>
                <w:sz w:val="20"/>
              </w:rPr>
              <w:t xml:space="preserve">Maksymalna wysokość: 1000 mm, maksymalna szerokość 700 mm, maksymalna głębokość: 700 mm. </w:t>
            </w:r>
            <w:r w:rsidR="00914134">
              <w:rPr>
                <w:rFonts w:ascii="Arial" w:hAnsi="Arial" w:cs="Arial"/>
                <w:sz w:val="20"/>
              </w:rPr>
              <w:t xml:space="preserve">Efektywność energetyczna min. A, hałas do 75 dB. </w:t>
            </w:r>
            <w:r w:rsidR="00BE0C74">
              <w:rPr>
                <w:rFonts w:ascii="Arial" w:hAnsi="Arial" w:cs="Arial"/>
                <w:sz w:val="20"/>
              </w:rPr>
              <w:t>Przeznaczone do zastosowań komercyjnych.</w:t>
            </w:r>
            <w:r w:rsidR="00DE4D81">
              <w:rPr>
                <w:rFonts w:ascii="Arial" w:hAnsi="Arial" w:cs="Arial"/>
                <w:sz w:val="20"/>
              </w:rPr>
              <w:t xml:space="preserve"> </w:t>
            </w:r>
            <w:r w:rsidR="00914134">
              <w:rPr>
                <w:rFonts w:ascii="Arial" w:hAnsi="Arial" w:cs="Arial"/>
                <w:sz w:val="20"/>
              </w:rPr>
              <w:t xml:space="preserve">Zbiornik na wodę lub możliwość podłączenia odpływu, wolno stojąca – nie przeznaczona do zabudowy, posiadająca wyświetlacz LCD. Kolor obudowy: </w:t>
            </w:r>
            <w:r w:rsidR="00BE0C74">
              <w:rPr>
                <w:rFonts w:ascii="Arial" w:hAnsi="Arial" w:cs="Arial"/>
                <w:sz w:val="20"/>
              </w:rPr>
              <w:t xml:space="preserve">biały. </w:t>
            </w:r>
            <w:r w:rsidR="00914134">
              <w:rPr>
                <w:rFonts w:ascii="Arial" w:hAnsi="Arial" w:cs="Arial"/>
                <w:sz w:val="20"/>
              </w:rPr>
              <w:t xml:space="preserve"> Zasilanie 230 V, drzwi wsadowe o pełnym kącie otwarcia.</w:t>
            </w:r>
            <w:r w:rsidR="00BE0C74">
              <w:rPr>
                <w:rFonts w:ascii="Arial" w:hAnsi="Arial" w:cs="Arial"/>
                <w:sz w:val="20"/>
              </w:rPr>
              <w:t xml:space="preserve"> Serwis autoryzowany w Polsce.</w:t>
            </w:r>
            <w:r w:rsidR="0091413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207E91" w:rsidRPr="008B01E2" w:rsidTr="00207E91">
        <w:trPr>
          <w:trHeight w:val="706"/>
        </w:trPr>
        <w:tc>
          <w:tcPr>
            <w:tcW w:w="606" w:type="dxa"/>
          </w:tcPr>
          <w:p w:rsidR="00207E91" w:rsidRPr="008B01E2" w:rsidRDefault="00207E9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2. </w:t>
            </w:r>
          </w:p>
        </w:tc>
        <w:tc>
          <w:tcPr>
            <w:tcW w:w="2799" w:type="dxa"/>
          </w:tcPr>
          <w:p w:rsidR="00207E91" w:rsidRDefault="00D87B7B" w:rsidP="007D7E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Suszarka bębnowa</w:t>
            </w:r>
          </w:p>
        </w:tc>
        <w:tc>
          <w:tcPr>
            <w:tcW w:w="5665" w:type="dxa"/>
          </w:tcPr>
          <w:p w:rsidR="00207E91" w:rsidRPr="00FA081F" w:rsidRDefault="00B525D6" w:rsidP="00B109F0">
            <w:pPr>
              <w:rPr>
                <w:rFonts w:ascii="Arial" w:hAnsi="Arial" w:cs="Arial"/>
                <w:color w:val="000000" w:themeColor="text1"/>
                <w:sz w:val="20"/>
              </w:rPr>
            </w:pPr>
            <w:r>
              <w:rPr>
                <w:rFonts w:ascii="Arial" w:hAnsi="Arial" w:cs="Arial"/>
                <w:sz w:val="20"/>
              </w:rPr>
              <w:t>Suszarka bębnowa przeznaczona do intensywnej eksploatacji w warunkach wielokrotnego użytkowania w ciągu dnia, wsad min. 8 kg, przystosowanie do pracy ciągłej, konstrukcja komercyjna.</w:t>
            </w:r>
            <w:r w:rsidR="00DE4D81">
              <w:rPr>
                <w:rFonts w:ascii="Arial" w:hAnsi="Arial" w:cs="Arial"/>
                <w:sz w:val="20"/>
              </w:rPr>
              <w:t xml:space="preserve"> </w:t>
            </w:r>
            <w:r w:rsidR="00DE4D81">
              <w:rPr>
                <w:rFonts w:ascii="Arial" w:hAnsi="Arial" w:cs="Arial"/>
                <w:sz w:val="20"/>
              </w:rPr>
              <w:t>Maksymalna wysokość: 1000 mm, maksymalna szerokość 700 mm, maksymalna głębokość: 700 mm.</w:t>
            </w:r>
            <w:r w:rsidR="00DE4D81">
              <w:rPr>
                <w:rFonts w:ascii="Arial" w:hAnsi="Arial" w:cs="Arial"/>
                <w:sz w:val="20"/>
              </w:rPr>
              <w:t xml:space="preserve"> </w:t>
            </w:r>
            <w:r w:rsidR="00BE0C74">
              <w:rPr>
                <w:rFonts w:ascii="Arial" w:hAnsi="Arial" w:cs="Arial"/>
                <w:sz w:val="20"/>
              </w:rPr>
              <w:t>Przeznaczone do zastosowań komercyjnych.</w:t>
            </w:r>
            <w:r w:rsidR="00914134">
              <w:rPr>
                <w:rFonts w:ascii="Arial" w:hAnsi="Arial" w:cs="Arial"/>
                <w:sz w:val="20"/>
              </w:rPr>
              <w:t xml:space="preserve"> Klasa efektywności energetycznej min. A, poziom hałąsu do 70 dB, suszarka kondensacyjna, zbiornik na wodę lub możliwość podłączenia odpływu, sposób suszenia – pompa ciepła, posiada wyświetlacz, wolno stojąca – nie przeznaczona do zabudowy. 230 V. Kolo</w:t>
            </w:r>
            <w:r w:rsidR="00BE0C74">
              <w:rPr>
                <w:rFonts w:ascii="Arial" w:hAnsi="Arial" w:cs="Arial"/>
                <w:sz w:val="20"/>
              </w:rPr>
              <w:t>r obudowy: biały.</w:t>
            </w:r>
            <w:r w:rsidR="00914134">
              <w:rPr>
                <w:rFonts w:ascii="Arial" w:hAnsi="Arial" w:cs="Arial"/>
                <w:sz w:val="20"/>
              </w:rPr>
              <w:t xml:space="preserve"> </w:t>
            </w:r>
            <w:r w:rsidR="00BE0C74">
              <w:rPr>
                <w:rFonts w:ascii="Arial" w:hAnsi="Arial" w:cs="Arial"/>
                <w:sz w:val="20"/>
              </w:rPr>
              <w:t xml:space="preserve">Serwis autoryzowany w Polsce. Przystosowana do co najmniej 5 cykli dziennie w zastosowaniach komercyjnych, konstrukcja umożliwiająca pracę ciągłą bez przerw technologicznych. </w:t>
            </w:r>
          </w:p>
        </w:tc>
      </w:tr>
      <w:tr w:rsidR="00D87B7B" w:rsidRPr="008B01E2" w:rsidTr="00B02E61">
        <w:trPr>
          <w:trHeight w:val="706"/>
        </w:trPr>
        <w:tc>
          <w:tcPr>
            <w:tcW w:w="9070" w:type="dxa"/>
            <w:gridSpan w:val="3"/>
          </w:tcPr>
          <w:p w:rsidR="00D87B7B" w:rsidRPr="00D87B7B" w:rsidRDefault="00D87B7B" w:rsidP="00D87B7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7B7B">
              <w:rPr>
                <w:rFonts w:ascii="Arial" w:hAnsi="Arial" w:cs="Arial"/>
                <w:b/>
                <w:sz w:val="24"/>
                <w:szCs w:val="24"/>
              </w:rPr>
              <w:t>Zadanie 2</w:t>
            </w:r>
          </w:p>
        </w:tc>
      </w:tr>
      <w:tr w:rsidR="00FA00A3" w:rsidRPr="008B01E2" w:rsidTr="00207E91">
        <w:trPr>
          <w:trHeight w:val="706"/>
        </w:trPr>
        <w:tc>
          <w:tcPr>
            <w:tcW w:w="606" w:type="dxa"/>
          </w:tcPr>
          <w:p w:rsidR="00FA00A3" w:rsidRDefault="00FA00A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2799" w:type="dxa"/>
          </w:tcPr>
          <w:p w:rsidR="00FA00A3" w:rsidRDefault="00D87B7B" w:rsidP="007D7E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Żelazko elektryczne</w:t>
            </w:r>
          </w:p>
        </w:tc>
        <w:tc>
          <w:tcPr>
            <w:tcW w:w="5665" w:type="dxa"/>
          </w:tcPr>
          <w:p w:rsidR="00FA00A3" w:rsidRDefault="003D6737" w:rsidP="00B109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Dostawa żelazka elektrycznego </w:t>
            </w:r>
            <w:r w:rsidR="00914134">
              <w:rPr>
                <w:rFonts w:ascii="Arial" w:hAnsi="Arial" w:cs="Arial"/>
                <w:sz w:val="20"/>
              </w:rPr>
              <w:t>parowego, do pracy cią</w:t>
            </w:r>
            <w:r w:rsidR="00DE4D81">
              <w:rPr>
                <w:rFonts w:ascii="Arial" w:hAnsi="Arial" w:cs="Arial"/>
                <w:sz w:val="20"/>
              </w:rPr>
              <w:t xml:space="preserve">głej w warunkach profesjonalnych. Minimalna moc grzałki </w:t>
            </w:r>
            <w:r w:rsidR="00914134">
              <w:rPr>
                <w:rFonts w:ascii="Arial" w:hAnsi="Arial" w:cs="Arial"/>
                <w:sz w:val="20"/>
              </w:rPr>
              <w:t xml:space="preserve">2400 </w:t>
            </w:r>
            <w:r w:rsidR="00DE4D81">
              <w:rPr>
                <w:rFonts w:ascii="Arial" w:hAnsi="Arial" w:cs="Arial"/>
                <w:sz w:val="20"/>
              </w:rPr>
              <w:t>W, zasilanie 230 V, stopa przystosowana do intensywnej pracy, wyposażone w możliwość regulacji temperatury oraz ergonomiczny chwyt</w:t>
            </w:r>
            <w:r w:rsidR="00914134">
              <w:rPr>
                <w:rFonts w:ascii="Arial" w:hAnsi="Arial" w:cs="Arial"/>
                <w:sz w:val="20"/>
              </w:rPr>
              <w:t xml:space="preserve">, silne uderzenie pary (min. </w:t>
            </w:r>
            <w:r w:rsidR="00BE0C74">
              <w:rPr>
                <w:rFonts w:ascii="Arial" w:hAnsi="Arial" w:cs="Arial"/>
                <w:sz w:val="20"/>
              </w:rPr>
              <w:t>200</w:t>
            </w:r>
            <w:r w:rsidR="00914134">
              <w:rPr>
                <w:rFonts w:ascii="Arial" w:hAnsi="Arial" w:cs="Arial"/>
                <w:sz w:val="20"/>
              </w:rPr>
              <w:t>g/min)</w:t>
            </w:r>
            <w:r w:rsidR="00BE0C74">
              <w:rPr>
                <w:rFonts w:ascii="Arial" w:hAnsi="Arial" w:cs="Arial"/>
                <w:sz w:val="20"/>
              </w:rPr>
              <w:t xml:space="preserve">. </w:t>
            </w:r>
          </w:p>
        </w:tc>
      </w:tr>
      <w:tr w:rsidR="00D87B7B" w:rsidRPr="008B01E2" w:rsidTr="00207E91">
        <w:trPr>
          <w:trHeight w:val="706"/>
        </w:trPr>
        <w:tc>
          <w:tcPr>
            <w:tcW w:w="606" w:type="dxa"/>
          </w:tcPr>
          <w:p w:rsidR="00D87B7B" w:rsidRDefault="00D87B7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4. </w:t>
            </w:r>
          </w:p>
        </w:tc>
        <w:tc>
          <w:tcPr>
            <w:tcW w:w="2799" w:type="dxa"/>
          </w:tcPr>
          <w:p w:rsidR="00D87B7B" w:rsidRDefault="00D87B7B" w:rsidP="007D7E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Deska do prasowania</w:t>
            </w:r>
          </w:p>
        </w:tc>
        <w:tc>
          <w:tcPr>
            <w:tcW w:w="5665" w:type="dxa"/>
          </w:tcPr>
          <w:p w:rsidR="00D87B7B" w:rsidRDefault="00DE4D81" w:rsidP="00B109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Deska do prasowania przeznaczona do intensywnego prasowania odzieży, powierzchnia robocza co najmniej 12</w:t>
            </w:r>
            <w:r w:rsidR="00914134">
              <w:rPr>
                <w:rFonts w:ascii="Arial" w:hAnsi="Arial" w:cs="Arial"/>
                <w:sz w:val="20"/>
              </w:rPr>
              <w:t>5</w:t>
            </w:r>
            <w:r>
              <w:rPr>
                <w:rFonts w:ascii="Arial" w:hAnsi="Arial" w:cs="Arial"/>
                <w:sz w:val="20"/>
              </w:rPr>
              <w:t xml:space="preserve"> cm długości, </w:t>
            </w:r>
            <w:r w:rsidR="00914134">
              <w:rPr>
                <w:rFonts w:ascii="Arial" w:hAnsi="Arial" w:cs="Arial"/>
                <w:sz w:val="20"/>
              </w:rPr>
              <w:t xml:space="preserve">co najmniej </w:t>
            </w:r>
            <w:r>
              <w:rPr>
                <w:rFonts w:ascii="Arial" w:hAnsi="Arial" w:cs="Arial"/>
                <w:sz w:val="20"/>
              </w:rPr>
              <w:t>4</w:t>
            </w:r>
            <w:r w:rsidR="00914134">
              <w:rPr>
                <w:rFonts w:ascii="Arial" w:hAnsi="Arial" w:cs="Arial"/>
                <w:sz w:val="20"/>
              </w:rPr>
              <w:t>0</w:t>
            </w:r>
            <w:r>
              <w:rPr>
                <w:rFonts w:ascii="Arial" w:hAnsi="Arial" w:cs="Arial"/>
                <w:sz w:val="20"/>
              </w:rPr>
              <w:t xml:space="preserve"> cm szerokości, regulacja wysokości</w:t>
            </w:r>
            <w:r w:rsidR="00914134">
              <w:rPr>
                <w:rFonts w:ascii="Arial" w:hAnsi="Arial" w:cs="Arial"/>
                <w:sz w:val="20"/>
              </w:rPr>
              <w:t xml:space="preserve"> (do 100m wysokości roboczej blatu)</w:t>
            </w:r>
            <w:r>
              <w:rPr>
                <w:rFonts w:ascii="Arial" w:hAnsi="Arial" w:cs="Arial"/>
                <w:sz w:val="20"/>
              </w:rPr>
              <w:t>, pokrycie odporne na temperaturę i parę, przystosowane do pracy ciągłej, brak odkształceń przy wysokiej temperaturze, stabilność przy intensywnym docisku.</w:t>
            </w:r>
            <w:r w:rsidR="00BE0C74">
              <w:rPr>
                <w:rFonts w:ascii="Arial" w:hAnsi="Arial" w:cs="Arial"/>
                <w:sz w:val="20"/>
              </w:rPr>
              <w:t xml:space="preserve"> Konstrukcja o wysokiej stabilności. </w:t>
            </w:r>
            <w:r>
              <w:rPr>
                <w:rFonts w:ascii="Arial" w:hAnsi="Arial" w:cs="Arial"/>
                <w:sz w:val="20"/>
              </w:rPr>
              <w:t xml:space="preserve">  </w:t>
            </w:r>
          </w:p>
        </w:tc>
      </w:tr>
    </w:tbl>
    <w:p w:rsidR="00516C3F" w:rsidRPr="008B01E2" w:rsidRDefault="00516C3F" w:rsidP="00516C3F">
      <w:pPr>
        <w:pStyle w:val="Akapitzlist"/>
        <w:ind w:left="502"/>
        <w:rPr>
          <w:rFonts w:ascii="Arial" w:hAnsi="Arial" w:cs="Arial"/>
          <w:b/>
          <w:bCs/>
          <w:sz w:val="22"/>
          <w:szCs w:val="22"/>
        </w:rPr>
      </w:pPr>
    </w:p>
    <w:p w:rsidR="006C19F0" w:rsidRDefault="007D7E2F" w:rsidP="00D37CD4">
      <w:pPr>
        <w:pStyle w:val="Akapitzlist"/>
        <w:numPr>
          <w:ilvl w:val="0"/>
          <w:numId w:val="2"/>
        </w:numPr>
        <w:rPr>
          <w:rFonts w:ascii="Arial" w:hAnsi="Arial" w:cs="Arial"/>
          <w:b/>
          <w:bCs/>
          <w:sz w:val="22"/>
          <w:szCs w:val="22"/>
        </w:rPr>
      </w:pPr>
      <w:r w:rsidRPr="008B01E2">
        <w:rPr>
          <w:rFonts w:ascii="Arial" w:hAnsi="Arial" w:cs="Arial"/>
          <w:b/>
          <w:bCs/>
          <w:sz w:val="22"/>
          <w:szCs w:val="22"/>
        </w:rPr>
        <w:lastRenderedPageBreak/>
        <w:t>Wymagania</w:t>
      </w:r>
      <w:r w:rsidR="006C19F0" w:rsidRPr="008B01E2">
        <w:rPr>
          <w:rFonts w:ascii="Arial" w:hAnsi="Arial" w:cs="Arial"/>
          <w:b/>
          <w:bCs/>
          <w:sz w:val="22"/>
          <w:szCs w:val="22"/>
        </w:rPr>
        <w:t>:</w:t>
      </w:r>
    </w:p>
    <w:p w:rsidR="005B3902" w:rsidRDefault="005B3902" w:rsidP="005B3902">
      <w:pPr>
        <w:pStyle w:val="Akapitzlist"/>
        <w:ind w:left="502"/>
        <w:rPr>
          <w:rFonts w:ascii="Arial" w:hAnsi="Arial" w:cs="Arial"/>
          <w:b/>
          <w:bCs/>
          <w:sz w:val="22"/>
          <w:szCs w:val="22"/>
        </w:rPr>
      </w:pPr>
    </w:p>
    <w:p w:rsidR="001D05BB" w:rsidRPr="008B01E2" w:rsidRDefault="001D05BB" w:rsidP="001D05BB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8B01E2">
        <w:rPr>
          <w:rFonts w:ascii="Arial" w:hAnsi="Arial" w:cs="Arial"/>
          <w:b/>
          <w:bCs/>
          <w:sz w:val="22"/>
          <w:szCs w:val="22"/>
          <w:u w:val="single"/>
        </w:rPr>
        <w:t>Produkty powinny być:</w:t>
      </w:r>
    </w:p>
    <w:p w:rsidR="006C19F0" w:rsidRPr="008B01E2" w:rsidRDefault="006C19F0" w:rsidP="006C19F0">
      <w:pPr>
        <w:numPr>
          <w:ilvl w:val="0"/>
          <w:numId w:val="5"/>
        </w:numPr>
        <w:rPr>
          <w:rFonts w:ascii="Arial" w:hAnsi="Arial" w:cs="Arial"/>
          <w:bCs/>
          <w:sz w:val="22"/>
          <w:szCs w:val="22"/>
        </w:rPr>
      </w:pPr>
      <w:r w:rsidRPr="008B01E2">
        <w:rPr>
          <w:rFonts w:ascii="Arial" w:hAnsi="Arial" w:cs="Arial"/>
          <w:bCs/>
          <w:sz w:val="22"/>
          <w:szCs w:val="22"/>
        </w:rPr>
        <w:t>zna</w:t>
      </w:r>
      <w:r w:rsidR="001D05BB" w:rsidRPr="008B01E2">
        <w:rPr>
          <w:rFonts w:ascii="Arial" w:hAnsi="Arial" w:cs="Arial"/>
          <w:bCs/>
          <w:sz w:val="22"/>
          <w:szCs w:val="22"/>
        </w:rPr>
        <w:t>kowane standardowymi etykietami.</w:t>
      </w:r>
      <w:r w:rsidRPr="008B01E2">
        <w:rPr>
          <w:rFonts w:ascii="Arial" w:hAnsi="Arial" w:cs="Arial"/>
          <w:bCs/>
          <w:sz w:val="22"/>
          <w:szCs w:val="22"/>
        </w:rPr>
        <w:t xml:space="preserve"> </w:t>
      </w:r>
    </w:p>
    <w:p w:rsidR="006C19F0" w:rsidRPr="008B01E2" w:rsidRDefault="006C19F0" w:rsidP="006C19F0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8B01E2">
        <w:rPr>
          <w:rFonts w:ascii="Arial" w:hAnsi="Arial" w:cs="Arial"/>
          <w:b/>
          <w:bCs/>
          <w:sz w:val="22"/>
          <w:szCs w:val="22"/>
          <w:u w:val="single"/>
        </w:rPr>
        <w:t xml:space="preserve">Etykieta na opakowaniu jednostkowym powinna zawierać: </w:t>
      </w:r>
    </w:p>
    <w:p w:rsidR="006C19F0" w:rsidRPr="008B01E2" w:rsidRDefault="006C19F0" w:rsidP="006C19F0">
      <w:pPr>
        <w:numPr>
          <w:ilvl w:val="0"/>
          <w:numId w:val="5"/>
        </w:numPr>
        <w:rPr>
          <w:rFonts w:ascii="Arial" w:hAnsi="Arial" w:cs="Arial"/>
          <w:bCs/>
          <w:sz w:val="22"/>
          <w:szCs w:val="22"/>
        </w:rPr>
      </w:pPr>
      <w:r w:rsidRPr="008B01E2">
        <w:rPr>
          <w:rFonts w:ascii="Arial" w:hAnsi="Arial" w:cs="Arial"/>
          <w:bCs/>
          <w:sz w:val="22"/>
          <w:szCs w:val="22"/>
        </w:rPr>
        <w:t>nazwę, logo, adres producenta;</w:t>
      </w:r>
    </w:p>
    <w:p w:rsidR="006C19F0" w:rsidRPr="008B01E2" w:rsidRDefault="006C19F0" w:rsidP="006C19F0">
      <w:pPr>
        <w:numPr>
          <w:ilvl w:val="0"/>
          <w:numId w:val="5"/>
        </w:numPr>
        <w:rPr>
          <w:rFonts w:ascii="Arial" w:hAnsi="Arial" w:cs="Arial"/>
          <w:bCs/>
          <w:sz w:val="22"/>
          <w:szCs w:val="22"/>
        </w:rPr>
      </w:pPr>
      <w:r w:rsidRPr="008B01E2">
        <w:rPr>
          <w:rFonts w:ascii="Arial" w:hAnsi="Arial" w:cs="Arial"/>
          <w:bCs/>
          <w:sz w:val="22"/>
          <w:szCs w:val="22"/>
        </w:rPr>
        <w:t>numer serii i datę produkcji;</w:t>
      </w:r>
    </w:p>
    <w:p w:rsidR="003E0630" w:rsidRPr="008B01E2" w:rsidRDefault="003E0630" w:rsidP="006C19F0">
      <w:pPr>
        <w:numPr>
          <w:ilvl w:val="0"/>
          <w:numId w:val="5"/>
        </w:numPr>
        <w:rPr>
          <w:rFonts w:ascii="Arial" w:hAnsi="Arial" w:cs="Arial"/>
          <w:bCs/>
          <w:sz w:val="22"/>
          <w:szCs w:val="22"/>
        </w:rPr>
      </w:pPr>
      <w:r w:rsidRPr="008B01E2">
        <w:rPr>
          <w:rFonts w:ascii="Arial" w:hAnsi="Arial" w:cs="Arial"/>
          <w:bCs/>
          <w:sz w:val="22"/>
          <w:szCs w:val="22"/>
        </w:rPr>
        <w:t>opis przygotowania sprzętu do użycia i sposób jego stosowania;</w:t>
      </w:r>
    </w:p>
    <w:p w:rsidR="006C19F0" w:rsidRPr="008B01E2" w:rsidRDefault="006C19F0" w:rsidP="006C19F0">
      <w:pPr>
        <w:numPr>
          <w:ilvl w:val="0"/>
          <w:numId w:val="5"/>
        </w:numPr>
        <w:rPr>
          <w:rFonts w:ascii="Arial" w:hAnsi="Arial" w:cs="Arial"/>
          <w:bCs/>
          <w:sz w:val="22"/>
          <w:szCs w:val="22"/>
        </w:rPr>
      </w:pPr>
      <w:r w:rsidRPr="008B01E2">
        <w:rPr>
          <w:rFonts w:ascii="Arial" w:hAnsi="Arial" w:cs="Arial"/>
          <w:bCs/>
          <w:sz w:val="22"/>
          <w:szCs w:val="22"/>
        </w:rPr>
        <w:t xml:space="preserve">okres </w:t>
      </w:r>
      <w:r w:rsidR="001D05BB" w:rsidRPr="008B01E2">
        <w:rPr>
          <w:rFonts w:ascii="Arial" w:hAnsi="Arial" w:cs="Arial"/>
          <w:bCs/>
          <w:sz w:val="22"/>
          <w:szCs w:val="22"/>
        </w:rPr>
        <w:t xml:space="preserve">gwarancji </w:t>
      </w:r>
      <w:r w:rsidRPr="008B01E2">
        <w:rPr>
          <w:rFonts w:ascii="Arial" w:hAnsi="Arial" w:cs="Arial"/>
          <w:bCs/>
          <w:sz w:val="22"/>
          <w:szCs w:val="22"/>
        </w:rPr>
        <w:t>do użycia.</w:t>
      </w:r>
    </w:p>
    <w:p w:rsidR="001D05BB" w:rsidRPr="008B01E2" w:rsidRDefault="006C19F0" w:rsidP="001D05BB">
      <w:pPr>
        <w:rPr>
          <w:rFonts w:ascii="Arial" w:hAnsi="Arial" w:cs="Arial"/>
          <w:bCs/>
          <w:sz w:val="22"/>
          <w:szCs w:val="22"/>
        </w:rPr>
      </w:pPr>
      <w:r w:rsidRPr="008B01E2">
        <w:rPr>
          <w:rFonts w:ascii="Arial" w:hAnsi="Arial" w:cs="Arial"/>
          <w:bCs/>
          <w:sz w:val="22"/>
          <w:szCs w:val="22"/>
        </w:rPr>
        <w:t xml:space="preserve">Ponadto </w:t>
      </w:r>
      <w:r w:rsidR="001D05BB" w:rsidRPr="008B01E2">
        <w:rPr>
          <w:rFonts w:ascii="Arial" w:hAnsi="Arial" w:cs="Arial"/>
          <w:bCs/>
          <w:sz w:val="22"/>
          <w:szCs w:val="22"/>
        </w:rPr>
        <w:t>dołączona karta gwarancyjna wraz z instrukcją obsługi</w:t>
      </w:r>
      <w:r w:rsidR="00D87B7B">
        <w:rPr>
          <w:rFonts w:ascii="Arial" w:hAnsi="Arial" w:cs="Arial"/>
          <w:bCs/>
          <w:sz w:val="22"/>
          <w:szCs w:val="22"/>
        </w:rPr>
        <w:t xml:space="preserve"> (jeśli dotyczy)</w:t>
      </w:r>
      <w:r w:rsidR="001D05BB" w:rsidRPr="008B01E2">
        <w:rPr>
          <w:rFonts w:ascii="Arial" w:hAnsi="Arial" w:cs="Arial"/>
          <w:bCs/>
          <w:sz w:val="22"/>
          <w:szCs w:val="22"/>
        </w:rPr>
        <w:t>.</w:t>
      </w:r>
    </w:p>
    <w:p w:rsidR="006C19F0" w:rsidRPr="008B01E2" w:rsidRDefault="0071223C" w:rsidP="001D05BB">
      <w:pPr>
        <w:pStyle w:val="Akapitzlist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8B01E2">
        <w:rPr>
          <w:rFonts w:ascii="Arial" w:hAnsi="Arial" w:cs="Arial"/>
          <w:sz w:val="22"/>
          <w:szCs w:val="22"/>
        </w:rPr>
        <w:t xml:space="preserve">Asortyment, sprzęt </w:t>
      </w:r>
      <w:r w:rsidR="006C19F0" w:rsidRPr="008B01E2">
        <w:rPr>
          <w:rFonts w:ascii="Arial" w:hAnsi="Arial" w:cs="Arial"/>
          <w:sz w:val="22"/>
          <w:szCs w:val="22"/>
        </w:rPr>
        <w:t xml:space="preserve">wymieniony zostanie dostarczony w oryginalnych, nienaruszonych opakowaniach producenta. </w:t>
      </w:r>
    </w:p>
    <w:p w:rsidR="007D7E2F" w:rsidRPr="008B01E2" w:rsidRDefault="007D7E2F" w:rsidP="006C19F0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8B01E2">
        <w:rPr>
          <w:rFonts w:ascii="Arial" w:hAnsi="Arial" w:cs="Arial"/>
          <w:sz w:val="22"/>
          <w:szCs w:val="22"/>
        </w:rPr>
        <w:t xml:space="preserve">produkt powinien posiadać </w:t>
      </w:r>
      <w:r w:rsidR="008B01E2">
        <w:rPr>
          <w:rFonts w:ascii="Arial" w:hAnsi="Arial" w:cs="Arial"/>
          <w:sz w:val="22"/>
          <w:szCs w:val="22"/>
        </w:rPr>
        <w:t xml:space="preserve">co najmniej </w:t>
      </w:r>
      <w:r w:rsidR="00D87B7B">
        <w:rPr>
          <w:rFonts w:ascii="Arial" w:hAnsi="Arial" w:cs="Arial"/>
          <w:sz w:val="22"/>
          <w:szCs w:val="22"/>
        </w:rPr>
        <w:t>24</w:t>
      </w:r>
      <w:r w:rsidRPr="008B01E2">
        <w:rPr>
          <w:rFonts w:ascii="Arial" w:hAnsi="Arial" w:cs="Arial"/>
          <w:sz w:val="22"/>
          <w:szCs w:val="22"/>
        </w:rPr>
        <w:t xml:space="preserve"> miesięczny okres </w:t>
      </w:r>
      <w:r w:rsidR="00666551" w:rsidRPr="008B01E2">
        <w:rPr>
          <w:rFonts w:ascii="Arial" w:hAnsi="Arial" w:cs="Arial"/>
          <w:sz w:val="22"/>
          <w:szCs w:val="22"/>
        </w:rPr>
        <w:t>gwarancji</w:t>
      </w:r>
      <w:r w:rsidR="00B525D6">
        <w:rPr>
          <w:rFonts w:ascii="Arial" w:hAnsi="Arial" w:cs="Arial"/>
          <w:sz w:val="22"/>
          <w:szCs w:val="22"/>
        </w:rPr>
        <w:t xml:space="preserve"> realizowany przez dostawcę</w:t>
      </w:r>
    </w:p>
    <w:p w:rsidR="006C19F0" w:rsidRPr="008B01E2" w:rsidRDefault="006C19F0" w:rsidP="006C19F0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8B01E2">
        <w:rPr>
          <w:rFonts w:ascii="Arial" w:hAnsi="Arial" w:cs="Arial"/>
          <w:sz w:val="22"/>
          <w:szCs w:val="22"/>
        </w:rPr>
        <w:t xml:space="preserve">dostarczone przez Wykonawcę produkty powinny być zgodne z parametrami i opisem przedmiotu </w:t>
      </w:r>
      <w:r w:rsidR="0071223C" w:rsidRPr="008B01E2">
        <w:rPr>
          <w:rFonts w:ascii="Arial" w:hAnsi="Arial" w:cs="Arial"/>
          <w:sz w:val="22"/>
          <w:szCs w:val="22"/>
        </w:rPr>
        <w:t>zamówienia. Stwierdzenie przez z</w:t>
      </w:r>
      <w:r w:rsidRPr="008B01E2">
        <w:rPr>
          <w:rFonts w:ascii="Arial" w:hAnsi="Arial" w:cs="Arial"/>
          <w:sz w:val="22"/>
          <w:szCs w:val="22"/>
        </w:rPr>
        <w:t>amawiającego niezgodności parametrów  dostawy skutkuje nie przyjęciem dostawy</w:t>
      </w:r>
      <w:r w:rsidR="0071223C" w:rsidRPr="008B01E2">
        <w:rPr>
          <w:rFonts w:ascii="Arial" w:hAnsi="Arial" w:cs="Arial"/>
          <w:sz w:val="22"/>
          <w:szCs w:val="22"/>
        </w:rPr>
        <w:t xml:space="preserve"> przez z</w:t>
      </w:r>
      <w:r w:rsidR="00F627D0" w:rsidRPr="008B01E2">
        <w:rPr>
          <w:rFonts w:ascii="Arial" w:hAnsi="Arial" w:cs="Arial"/>
          <w:sz w:val="22"/>
          <w:szCs w:val="22"/>
        </w:rPr>
        <w:t xml:space="preserve">amawiającego w części, w której </w:t>
      </w:r>
      <w:r w:rsidRPr="008B01E2">
        <w:rPr>
          <w:rFonts w:ascii="Arial" w:hAnsi="Arial" w:cs="Arial"/>
          <w:sz w:val="22"/>
          <w:szCs w:val="22"/>
        </w:rPr>
        <w:t>stwierdzono niezgodności.</w:t>
      </w:r>
    </w:p>
    <w:p w:rsidR="006C19F0" w:rsidRPr="008B01E2" w:rsidRDefault="00694C96" w:rsidP="006C19F0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8B01E2">
        <w:rPr>
          <w:rFonts w:ascii="Arial" w:hAnsi="Arial" w:cs="Arial"/>
          <w:sz w:val="22"/>
          <w:szCs w:val="22"/>
        </w:rPr>
        <w:t>Z</w:t>
      </w:r>
      <w:r w:rsidR="006C19F0" w:rsidRPr="008B01E2">
        <w:rPr>
          <w:rFonts w:ascii="Arial" w:hAnsi="Arial" w:cs="Arial"/>
          <w:sz w:val="22"/>
          <w:szCs w:val="22"/>
        </w:rPr>
        <w:t>amawiający zobowiązany jest do zapłaty jedynie za produkty rzeczy</w:t>
      </w:r>
      <w:r w:rsidRPr="008B01E2">
        <w:rPr>
          <w:rFonts w:ascii="Arial" w:hAnsi="Arial" w:cs="Arial"/>
          <w:sz w:val="22"/>
          <w:szCs w:val="22"/>
        </w:rPr>
        <w:t>wiście dostarczone do magazynu Z</w:t>
      </w:r>
      <w:r w:rsidR="006C19F0" w:rsidRPr="008B01E2">
        <w:rPr>
          <w:rFonts w:ascii="Arial" w:hAnsi="Arial" w:cs="Arial"/>
          <w:sz w:val="22"/>
          <w:szCs w:val="22"/>
        </w:rPr>
        <w:t>amawiającego i spełniające wymogi jakościowe danego produktu.</w:t>
      </w:r>
    </w:p>
    <w:p w:rsidR="006C19F0" w:rsidRPr="008B01E2" w:rsidRDefault="006C19F0" w:rsidP="006C19F0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8B01E2">
        <w:rPr>
          <w:rFonts w:ascii="Arial" w:hAnsi="Arial" w:cs="Arial"/>
          <w:sz w:val="22"/>
          <w:szCs w:val="22"/>
        </w:rPr>
        <w:t xml:space="preserve">rozliczenie za dostarczone produkty odbywać się będzie fakturą, płatną przelewem na konto Wykonawcy podane na fakturze, w ciągu 30 dni od daty dostarczenia faktury. </w:t>
      </w:r>
    </w:p>
    <w:p w:rsidR="006C19F0" w:rsidRPr="008B01E2" w:rsidRDefault="006C19F0" w:rsidP="006C19F0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8B01E2">
        <w:rPr>
          <w:rFonts w:ascii="Arial" w:hAnsi="Arial" w:cs="Arial"/>
          <w:sz w:val="22"/>
          <w:szCs w:val="22"/>
        </w:rPr>
        <w:t>produkt</w:t>
      </w:r>
      <w:r w:rsidR="007351F0" w:rsidRPr="008B01E2">
        <w:rPr>
          <w:rFonts w:ascii="Arial" w:hAnsi="Arial" w:cs="Arial"/>
          <w:sz w:val="22"/>
          <w:szCs w:val="22"/>
        </w:rPr>
        <w:t xml:space="preserve">y wymienione dostarczone będą </w:t>
      </w:r>
      <w:r w:rsidRPr="008B01E2">
        <w:rPr>
          <w:rFonts w:ascii="Arial" w:hAnsi="Arial" w:cs="Arial"/>
          <w:sz w:val="22"/>
          <w:szCs w:val="22"/>
        </w:rPr>
        <w:t xml:space="preserve">w opakowaniach zabezpieczających przed uszkodzeniem w czasie transportu w sposób określony odpowiednimi normami. </w:t>
      </w:r>
    </w:p>
    <w:p w:rsidR="006C19F0" w:rsidRDefault="006C19F0" w:rsidP="006C19F0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8B01E2">
        <w:rPr>
          <w:rFonts w:ascii="Arial" w:hAnsi="Arial" w:cs="Arial"/>
          <w:sz w:val="22"/>
          <w:szCs w:val="22"/>
        </w:rPr>
        <w:t>produkty dostarczone będą Zamawiającemu na koszt i ryzyko Wykonawcy.</w:t>
      </w:r>
      <w:r w:rsidRPr="008B01E2">
        <w:rPr>
          <w:rFonts w:ascii="Arial" w:hAnsi="Arial" w:cs="Arial"/>
          <w:sz w:val="22"/>
          <w:szCs w:val="22"/>
        </w:rPr>
        <w:br/>
        <w:t>W szczególności Wykonawca ponosi pełną odpowiedzialność za szk</w:t>
      </w:r>
      <w:r w:rsidR="00F627D0" w:rsidRPr="008B01E2">
        <w:rPr>
          <w:rFonts w:ascii="Arial" w:hAnsi="Arial" w:cs="Arial"/>
          <w:sz w:val="22"/>
          <w:szCs w:val="22"/>
        </w:rPr>
        <w:t xml:space="preserve">ody wynikłe </w:t>
      </w:r>
      <w:r w:rsidRPr="008B01E2">
        <w:rPr>
          <w:rFonts w:ascii="Arial" w:hAnsi="Arial" w:cs="Arial"/>
          <w:sz w:val="22"/>
          <w:szCs w:val="22"/>
        </w:rPr>
        <w:t>w czasie transportu oraz spowodowane niewłaściwym opakowaniem.</w:t>
      </w:r>
    </w:p>
    <w:p w:rsidR="00B525D6" w:rsidRPr="008B01E2" w:rsidRDefault="00B525D6" w:rsidP="00B525D6">
      <w:pPr>
        <w:rPr>
          <w:rFonts w:ascii="Arial" w:hAnsi="Arial" w:cs="Arial"/>
          <w:sz w:val="22"/>
          <w:szCs w:val="22"/>
        </w:rPr>
      </w:pPr>
    </w:p>
    <w:p w:rsidR="006C19F0" w:rsidRPr="008B01E2" w:rsidRDefault="006C19F0" w:rsidP="006C19F0">
      <w:pPr>
        <w:rPr>
          <w:rFonts w:ascii="Arial" w:hAnsi="Arial" w:cs="Arial"/>
          <w:sz w:val="22"/>
          <w:szCs w:val="22"/>
        </w:rPr>
      </w:pPr>
      <w:r w:rsidRPr="008B01E2">
        <w:rPr>
          <w:rFonts w:ascii="Arial" w:hAnsi="Arial" w:cs="Arial"/>
          <w:sz w:val="22"/>
          <w:szCs w:val="22"/>
        </w:rPr>
        <w:t xml:space="preserve">        </w:t>
      </w:r>
    </w:p>
    <w:p w:rsidR="007551E1" w:rsidRPr="008B01E2" w:rsidRDefault="007551E1" w:rsidP="004F739B">
      <w:pPr>
        <w:rPr>
          <w:rFonts w:ascii="Arial" w:hAnsi="Arial" w:cs="Arial"/>
          <w:sz w:val="20"/>
        </w:rPr>
      </w:pPr>
    </w:p>
    <w:p w:rsidR="006B615C" w:rsidRPr="008B01E2" w:rsidRDefault="006B615C" w:rsidP="004F739B">
      <w:pPr>
        <w:rPr>
          <w:rFonts w:ascii="Arial" w:hAnsi="Arial" w:cs="Arial"/>
          <w:sz w:val="20"/>
        </w:rPr>
      </w:pPr>
    </w:p>
    <w:p w:rsidR="00423F88" w:rsidRPr="008B01E2" w:rsidRDefault="00423F88" w:rsidP="00423F88">
      <w:pPr>
        <w:spacing w:line="360" w:lineRule="auto"/>
        <w:ind w:leftChars="1772" w:left="4962"/>
        <w:jc w:val="center"/>
        <w:rPr>
          <w:rFonts w:ascii="Arial" w:hAnsi="Arial" w:cs="Arial"/>
          <w:sz w:val="22"/>
          <w:szCs w:val="22"/>
        </w:rPr>
      </w:pPr>
      <w:r w:rsidRPr="008B01E2">
        <w:rPr>
          <w:rFonts w:ascii="Arial" w:hAnsi="Arial" w:cs="Arial"/>
          <w:sz w:val="22"/>
          <w:szCs w:val="22"/>
        </w:rPr>
        <w:t>Szef Służby Mundurowej</w:t>
      </w:r>
    </w:p>
    <w:p w:rsidR="00423F88" w:rsidRPr="008B01E2" w:rsidRDefault="00B10EA6" w:rsidP="00423F88">
      <w:pPr>
        <w:spacing w:line="360" w:lineRule="auto"/>
        <w:ind w:leftChars="1772" w:left="496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423F88" w:rsidRPr="008B01E2">
        <w:rPr>
          <w:rFonts w:ascii="Arial" w:hAnsi="Arial" w:cs="Arial"/>
          <w:sz w:val="22"/>
          <w:szCs w:val="22"/>
        </w:rPr>
        <w:t>por</w:t>
      </w:r>
      <w:r>
        <w:rPr>
          <w:rFonts w:ascii="Arial" w:hAnsi="Arial" w:cs="Arial"/>
          <w:sz w:val="22"/>
          <w:szCs w:val="22"/>
        </w:rPr>
        <w:t>.</w:t>
      </w:r>
      <w:r w:rsidR="00423F88" w:rsidRPr="008B01E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Hubert Bubiak</w:t>
      </w:r>
    </w:p>
    <w:sectPr w:rsidR="00423F88" w:rsidRPr="008B01E2" w:rsidSect="00423F88">
      <w:headerReference w:type="default" r:id="rId8"/>
      <w:pgSz w:w="11906" w:h="16838"/>
      <w:pgMar w:top="1440" w:right="1080" w:bottom="1440" w:left="108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498A" w:rsidRDefault="0009498A" w:rsidP="00B84614">
      <w:r>
        <w:separator/>
      </w:r>
    </w:p>
  </w:endnote>
  <w:endnote w:type="continuationSeparator" w:id="0">
    <w:p w:rsidR="0009498A" w:rsidRDefault="0009498A" w:rsidP="00B84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498A" w:rsidRDefault="0009498A" w:rsidP="00B84614">
      <w:r>
        <w:separator/>
      </w:r>
    </w:p>
  </w:footnote>
  <w:footnote w:type="continuationSeparator" w:id="0">
    <w:p w:rsidR="0009498A" w:rsidRDefault="0009498A" w:rsidP="00B84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63E1" w:rsidRPr="00AB63E1" w:rsidRDefault="00AB63E1" w:rsidP="00AB63E1">
    <w:pPr>
      <w:pStyle w:val="Nagwek"/>
      <w:jc w:val="right"/>
      <w:rPr>
        <w:b/>
      </w:rPr>
    </w:pPr>
    <w:r w:rsidRPr="00AB63E1">
      <w:rPr>
        <w:b/>
      </w:rPr>
      <w:t xml:space="preserve">Zał. Nr 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multilevel"/>
    <w:tmpl w:val="F9108720"/>
    <w:lvl w:ilvl="0">
      <w:start w:val="1"/>
      <w:numFmt w:val="upperRoman"/>
      <w:lvlText w:val="%1."/>
      <w:lvlJc w:val="left"/>
      <w:pPr>
        <w:tabs>
          <w:tab w:val="num" w:pos="862"/>
        </w:tabs>
        <w:ind w:left="142" w:firstLine="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22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5F93E85"/>
    <w:multiLevelType w:val="hybridMultilevel"/>
    <w:tmpl w:val="4F5002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F46325"/>
    <w:multiLevelType w:val="hybridMultilevel"/>
    <w:tmpl w:val="9BB61984"/>
    <w:lvl w:ilvl="0" w:tplc="5C187C0E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A008B3"/>
    <w:multiLevelType w:val="hybridMultilevel"/>
    <w:tmpl w:val="8DEE5972"/>
    <w:lvl w:ilvl="0" w:tplc="404C3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0067A"/>
    <w:multiLevelType w:val="hybridMultilevel"/>
    <w:tmpl w:val="4284210E"/>
    <w:lvl w:ilvl="0" w:tplc="0415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3A854500"/>
    <w:multiLevelType w:val="hybridMultilevel"/>
    <w:tmpl w:val="8ADEF21C"/>
    <w:lvl w:ilvl="0" w:tplc="404C3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CA4499"/>
    <w:multiLevelType w:val="hybridMultilevel"/>
    <w:tmpl w:val="E5384458"/>
    <w:lvl w:ilvl="0" w:tplc="8B70AF5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637052A0">
      <w:start w:val="1"/>
      <w:numFmt w:val="decimal"/>
      <w:lvlText w:val="%2)"/>
      <w:lvlJc w:val="left"/>
      <w:pPr>
        <w:ind w:left="1440" w:hanging="360"/>
      </w:pPr>
    </w:lvl>
    <w:lvl w:ilvl="2" w:tplc="5C187C0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613A3"/>
    <w:multiLevelType w:val="hybridMultilevel"/>
    <w:tmpl w:val="1416F956"/>
    <w:lvl w:ilvl="0" w:tplc="404C322C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9F2137B"/>
    <w:multiLevelType w:val="hybridMultilevel"/>
    <w:tmpl w:val="E5384458"/>
    <w:lvl w:ilvl="0" w:tplc="8B70AF5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637052A0">
      <w:start w:val="1"/>
      <w:numFmt w:val="decimal"/>
      <w:lvlText w:val="%2)"/>
      <w:lvlJc w:val="left"/>
      <w:pPr>
        <w:ind w:left="1440" w:hanging="360"/>
      </w:pPr>
    </w:lvl>
    <w:lvl w:ilvl="2" w:tplc="5C187C0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6C7634"/>
    <w:multiLevelType w:val="hybridMultilevel"/>
    <w:tmpl w:val="E0E651A8"/>
    <w:lvl w:ilvl="0" w:tplc="404C322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44A6E65"/>
    <w:multiLevelType w:val="hybridMultilevel"/>
    <w:tmpl w:val="20689B88"/>
    <w:lvl w:ilvl="0" w:tplc="407EB0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C8A6EC1"/>
    <w:multiLevelType w:val="hybridMultilevel"/>
    <w:tmpl w:val="77F6A060"/>
    <w:lvl w:ilvl="0" w:tplc="404C3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704765"/>
    <w:multiLevelType w:val="hybridMultilevel"/>
    <w:tmpl w:val="9BB61984"/>
    <w:lvl w:ilvl="0" w:tplc="5C187C0E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5B81FDB"/>
    <w:multiLevelType w:val="hybridMultilevel"/>
    <w:tmpl w:val="A1DACD7E"/>
    <w:lvl w:ilvl="0" w:tplc="F6F482BA">
      <w:start w:val="1"/>
      <w:numFmt w:val="decimal"/>
      <w:lvlText w:val="%1."/>
      <w:lvlJc w:val="left"/>
      <w:pPr>
        <w:ind w:left="682" w:hanging="54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71E52E0F"/>
    <w:multiLevelType w:val="hybridMultilevel"/>
    <w:tmpl w:val="ED6CC934"/>
    <w:lvl w:ilvl="0" w:tplc="4A9218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83D7F8C"/>
    <w:multiLevelType w:val="hybridMultilevel"/>
    <w:tmpl w:val="E43E9A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D355D8"/>
    <w:multiLevelType w:val="hybridMultilevel"/>
    <w:tmpl w:val="E2624856"/>
    <w:lvl w:ilvl="0" w:tplc="404C322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7F041B4C"/>
    <w:multiLevelType w:val="hybridMultilevel"/>
    <w:tmpl w:val="DC0C456E"/>
    <w:lvl w:ilvl="0" w:tplc="404C322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4"/>
  </w:num>
  <w:num w:numId="5">
    <w:abstractNumId w:val="16"/>
  </w:num>
  <w:num w:numId="6">
    <w:abstractNumId w:val="15"/>
  </w:num>
  <w:num w:numId="7">
    <w:abstractNumId w:val="14"/>
  </w:num>
  <w:num w:numId="8">
    <w:abstractNumId w:val="3"/>
  </w:num>
  <w:num w:numId="9">
    <w:abstractNumId w:val="9"/>
  </w:num>
  <w:num w:numId="10">
    <w:abstractNumId w:val="7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"/>
  </w:num>
  <w:num w:numId="19">
    <w:abstractNumId w:val="1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614"/>
    <w:rsid w:val="0001048A"/>
    <w:rsid w:val="00012A9F"/>
    <w:rsid w:val="000162AC"/>
    <w:rsid w:val="00027DFF"/>
    <w:rsid w:val="00035E35"/>
    <w:rsid w:val="00046D0E"/>
    <w:rsid w:val="00061CA3"/>
    <w:rsid w:val="0007020D"/>
    <w:rsid w:val="0009498A"/>
    <w:rsid w:val="000B1FB8"/>
    <w:rsid w:val="000B55A4"/>
    <w:rsid w:val="000D670E"/>
    <w:rsid w:val="000E2061"/>
    <w:rsid w:val="0010341F"/>
    <w:rsid w:val="0011066E"/>
    <w:rsid w:val="00113202"/>
    <w:rsid w:val="00125DC6"/>
    <w:rsid w:val="00144613"/>
    <w:rsid w:val="001451ED"/>
    <w:rsid w:val="00147236"/>
    <w:rsid w:val="00176903"/>
    <w:rsid w:val="00177458"/>
    <w:rsid w:val="00190478"/>
    <w:rsid w:val="0019431C"/>
    <w:rsid w:val="001B35F7"/>
    <w:rsid w:val="001B6330"/>
    <w:rsid w:val="001D05BB"/>
    <w:rsid w:val="001D077F"/>
    <w:rsid w:val="00202F0C"/>
    <w:rsid w:val="00207E91"/>
    <w:rsid w:val="00225498"/>
    <w:rsid w:val="00226BEC"/>
    <w:rsid w:val="002275CF"/>
    <w:rsid w:val="0023792E"/>
    <w:rsid w:val="0024106F"/>
    <w:rsid w:val="0025761B"/>
    <w:rsid w:val="00265F36"/>
    <w:rsid w:val="002700A1"/>
    <w:rsid w:val="00283F5D"/>
    <w:rsid w:val="002A1F69"/>
    <w:rsid w:val="002B0DF8"/>
    <w:rsid w:val="002D4466"/>
    <w:rsid w:val="002D7284"/>
    <w:rsid w:val="00306E76"/>
    <w:rsid w:val="00312435"/>
    <w:rsid w:val="00334648"/>
    <w:rsid w:val="003347B7"/>
    <w:rsid w:val="003561BF"/>
    <w:rsid w:val="003614CA"/>
    <w:rsid w:val="0038323E"/>
    <w:rsid w:val="003C202C"/>
    <w:rsid w:val="003D6737"/>
    <w:rsid w:val="003E0630"/>
    <w:rsid w:val="00400836"/>
    <w:rsid w:val="00402703"/>
    <w:rsid w:val="00417D5A"/>
    <w:rsid w:val="00423F88"/>
    <w:rsid w:val="00424300"/>
    <w:rsid w:val="00467AD5"/>
    <w:rsid w:val="004774FF"/>
    <w:rsid w:val="004B0307"/>
    <w:rsid w:val="004C7C3C"/>
    <w:rsid w:val="004D0A2D"/>
    <w:rsid w:val="004D6E1E"/>
    <w:rsid w:val="004E2B2A"/>
    <w:rsid w:val="004F2020"/>
    <w:rsid w:val="004F661F"/>
    <w:rsid w:val="004F739B"/>
    <w:rsid w:val="00516C3F"/>
    <w:rsid w:val="00544F0C"/>
    <w:rsid w:val="00555707"/>
    <w:rsid w:val="005867DB"/>
    <w:rsid w:val="00593AC0"/>
    <w:rsid w:val="00593E47"/>
    <w:rsid w:val="005B3902"/>
    <w:rsid w:val="005B5E67"/>
    <w:rsid w:val="005D4592"/>
    <w:rsid w:val="005D5588"/>
    <w:rsid w:val="005F10FA"/>
    <w:rsid w:val="005F27CA"/>
    <w:rsid w:val="00604988"/>
    <w:rsid w:val="00605232"/>
    <w:rsid w:val="00631A37"/>
    <w:rsid w:val="006364B8"/>
    <w:rsid w:val="00646DDB"/>
    <w:rsid w:val="0065535C"/>
    <w:rsid w:val="00666551"/>
    <w:rsid w:val="00684A3A"/>
    <w:rsid w:val="00685C1F"/>
    <w:rsid w:val="00694C96"/>
    <w:rsid w:val="006950F3"/>
    <w:rsid w:val="00697DC0"/>
    <w:rsid w:val="006A0317"/>
    <w:rsid w:val="006A2378"/>
    <w:rsid w:val="006B615C"/>
    <w:rsid w:val="006B62DE"/>
    <w:rsid w:val="006C19F0"/>
    <w:rsid w:val="006D0900"/>
    <w:rsid w:val="006E0AD5"/>
    <w:rsid w:val="006E489B"/>
    <w:rsid w:val="006E6847"/>
    <w:rsid w:val="00711F59"/>
    <w:rsid w:val="0071223C"/>
    <w:rsid w:val="00715CC4"/>
    <w:rsid w:val="007314F0"/>
    <w:rsid w:val="007351F0"/>
    <w:rsid w:val="00745014"/>
    <w:rsid w:val="007551E1"/>
    <w:rsid w:val="00787516"/>
    <w:rsid w:val="007972C2"/>
    <w:rsid w:val="007B12B2"/>
    <w:rsid w:val="007D7E2F"/>
    <w:rsid w:val="007E5D73"/>
    <w:rsid w:val="007E7BD5"/>
    <w:rsid w:val="00800E9D"/>
    <w:rsid w:val="00826A7F"/>
    <w:rsid w:val="008936A6"/>
    <w:rsid w:val="008B01E2"/>
    <w:rsid w:val="008C4BA4"/>
    <w:rsid w:val="008E35E4"/>
    <w:rsid w:val="008F5DDB"/>
    <w:rsid w:val="00914134"/>
    <w:rsid w:val="00914A2B"/>
    <w:rsid w:val="00941F4B"/>
    <w:rsid w:val="00943B0A"/>
    <w:rsid w:val="00944618"/>
    <w:rsid w:val="00976EF2"/>
    <w:rsid w:val="00982608"/>
    <w:rsid w:val="00991565"/>
    <w:rsid w:val="00994A14"/>
    <w:rsid w:val="009A39DB"/>
    <w:rsid w:val="009A7370"/>
    <w:rsid w:val="009B6F5B"/>
    <w:rsid w:val="00A211E4"/>
    <w:rsid w:val="00A31BAD"/>
    <w:rsid w:val="00A41DE5"/>
    <w:rsid w:val="00A56736"/>
    <w:rsid w:val="00A57102"/>
    <w:rsid w:val="00A572DF"/>
    <w:rsid w:val="00A67395"/>
    <w:rsid w:val="00A73E61"/>
    <w:rsid w:val="00A9464D"/>
    <w:rsid w:val="00A96731"/>
    <w:rsid w:val="00AB63E1"/>
    <w:rsid w:val="00AB7F36"/>
    <w:rsid w:val="00AC14A3"/>
    <w:rsid w:val="00AE25BE"/>
    <w:rsid w:val="00AE69AE"/>
    <w:rsid w:val="00AF00C1"/>
    <w:rsid w:val="00AF27D3"/>
    <w:rsid w:val="00AF6368"/>
    <w:rsid w:val="00AF7DAA"/>
    <w:rsid w:val="00B02A40"/>
    <w:rsid w:val="00B07109"/>
    <w:rsid w:val="00B109F0"/>
    <w:rsid w:val="00B10EA6"/>
    <w:rsid w:val="00B15B12"/>
    <w:rsid w:val="00B43CC9"/>
    <w:rsid w:val="00B47BF6"/>
    <w:rsid w:val="00B525D6"/>
    <w:rsid w:val="00B563E8"/>
    <w:rsid w:val="00B56F09"/>
    <w:rsid w:val="00B63061"/>
    <w:rsid w:val="00B7573A"/>
    <w:rsid w:val="00B808C6"/>
    <w:rsid w:val="00B84614"/>
    <w:rsid w:val="00B90D4C"/>
    <w:rsid w:val="00BE0C74"/>
    <w:rsid w:val="00BF50D7"/>
    <w:rsid w:val="00C03740"/>
    <w:rsid w:val="00C47168"/>
    <w:rsid w:val="00C72E2B"/>
    <w:rsid w:val="00C7322F"/>
    <w:rsid w:val="00CA447B"/>
    <w:rsid w:val="00CA779D"/>
    <w:rsid w:val="00CF517C"/>
    <w:rsid w:val="00CF7EC8"/>
    <w:rsid w:val="00D15CC4"/>
    <w:rsid w:val="00D201AE"/>
    <w:rsid w:val="00D3135F"/>
    <w:rsid w:val="00D37CD4"/>
    <w:rsid w:val="00D406C8"/>
    <w:rsid w:val="00D42A89"/>
    <w:rsid w:val="00D44A79"/>
    <w:rsid w:val="00D51908"/>
    <w:rsid w:val="00D6118C"/>
    <w:rsid w:val="00D80B77"/>
    <w:rsid w:val="00D84D06"/>
    <w:rsid w:val="00D87B7B"/>
    <w:rsid w:val="00DA316B"/>
    <w:rsid w:val="00DD3B8A"/>
    <w:rsid w:val="00DE4D81"/>
    <w:rsid w:val="00E41C39"/>
    <w:rsid w:val="00E52C42"/>
    <w:rsid w:val="00EB0E98"/>
    <w:rsid w:val="00EB344D"/>
    <w:rsid w:val="00EC7C45"/>
    <w:rsid w:val="00F03357"/>
    <w:rsid w:val="00F1549E"/>
    <w:rsid w:val="00F22DFA"/>
    <w:rsid w:val="00F253A5"/>
    <w:rsid w:val="00F34D9E"/>
    <w:rsid w:val="00F627D0"/>
    <w:rsid w:val="00F72F54"/>
    <w:rsid w:val="00F8753F"/>
    <w:rsid w:val="00FA00A3"/>
    <w:rsid w:val="00FA081F"/>
    <w:rsid w:val="00FA48F3"/>
    <w:rsid w:val="00FC1916"/>
    <w:rsid w:val="00FD69AB"/>
    <w:rsid w:val="00FE169B"/>
    <w:rsid w:val="00FF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398328"/>
  <w15:chartTrackingRefBased/>
  <w15:docId w15:val="{4C4898BE-F27E-4054-963A-50EB2DE57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8461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B84614"/>
    <w:pPr>
      <w:keepNext/>
      <w:suppressAutoHyphens w:val="0"/>
      <w:ind w:right="-161"/>
      <w:outlineLvl w:val="8"/>
    </w:pPr>
    <w:rPr>
      <w:b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46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4614"/>
  </w:style>
  <w:style w:type="paragraph" w:styleId="Stopka">
    <w:name w:val="footer"/>
    <w:basedOn w:val="Normalny"/>
    <w:link w:val="StopkaZnak"/>
    <w:uiPriority w:val="99"/>
    <w:unhideWhenUsed/>
    <w:rsid w:val="00B846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4614"/>
  </w:style>
  <w:style w:type="character" w:customStyle="1" w:styleId="Nagwek9Znak">
    <w:name w:val="Nagłówek 9 Znak"/>
    <w:basedOn w:val="Domylnaczcionkaakapitu"/>
    <w:link w:val="Nagwek9"/>
    <w:rsid w:val="00B84614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B84614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B8461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B84614"/>
    <w:pPr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B8461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Tekstpodstawowy2">
    <w:name w:val="Body Text 2"/>
    <w:basedOn w:val="Normalny"/>
    <w:link w:val="Tekstpodstawowy2Znak"/>
    <w:rsid w:val="00B84614"/>
    <w:pPr>
      <w:suppressAutoHyphens w:val="0"/>
      <w:jc w:val="center"/>
    </w:pPr>
    <w:rPr>
      <w:b/>
      <w:bCs/>
      <w:i/>
      <w:iCs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84614"/>
    <w:rPr>
      <w:rFonts w:ascii="Times New Roman" w:eastAsia="Times New Roman" w:hAnsi="Times New Roman" w:cs="Times New Roman"/>
      <w:b/>
      <w:bCs/>
      <w:i/>
      <w:iCs/>
      <w:sz w:val="28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461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B84614"/>
    <w:rPr>
      <w:rFonts w:eastAsiaTheme="minorEastAsia"/>
      <w:color w:val="5A5A5A" w:themeColor="text1" w:themeTint="A5"/>
      <w:spacing w:val="15"/>
      <w:lang w:eastAsia="ar-SA"/>
    </w:rPr>
  </w:style>
  <w:style w:type="table" w:styleId="Tabela-Siatka">
    <w:name w:val="Table Grid"/>
    <w:basedOn w:val="Standardowy"/>
    <w:uiPriority w:val="39"/>
    <w:rsid w:val="00B84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F73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950F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50F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6F72425-8F3E-46BB-98CC-452789EDE92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Galik Kinga</dc:creator>
  <cp:keywords/>
  <dc:description/>
  <cp:lastModifiedBy>Bubiak Hubert Remigiusz</cp:lastModifiedBy>
  <cp:revision>2</cp:revision>
  <cp:lastPrinted>2023-04-28T10:46:00Z</cp:lastPrinted>
  <dcterms:created xsi:type="dcterms:W3CDTF">2026-04-23T07:54:00Z</dcterms:created>
  <dcterms:modified xsi:type="dcterms:W3CDTF">2026-04-23T07:54:00Z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d8be455e-dd95-446e-b02e-172fb86f8b63</vt:lpwstr>
  </property>
  <property fmtid="{D5CDD505-2E9C-101B-9397-08002B2CF9AE}" pid="3" name="bjClsUserRVM">
    <vt:lpwstr>[]</vt:lpwstr>
  </property>
  <property fmtid="{D5CDD505-2E9C-101B-9397-08002B2CF9AE}" pid="4" name="bjSaver">
    <vt:lpwstr>A1Q83MQb/4Eo3RRmPFnpUQfSoKLt7EeW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Galik Kinga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10.102.122.211</vt:lpwstr>
  </property>
  <property fmtid="{D5CDD505-2E9C-101B-9397-08002B2CF9AE}" pid="11" name="bjPortionMark">
    <vt:lpwstr>[]</vt:lpwstr>
  </property>
</Properties>
</file>